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7627" w14:textId="77777777" w:rsidR="004C3F0E" w:rsidRPr="00167DAA" w:rsidRDefault="004C3F0E" w:rsidP="004C3F0E">
      <w:pPr>
        <w:jc w:val="center"/>
        <w:rPr>
          <w:rFonts w:ascii="Cambria" w:hAnsi="Cambria" w:cs="Times New Roman"/>
          <w:b/>
          <w:color w:val="0070C0"/>
          <w:lang w:eastAsia="en-GB"/>
        </w:rPr>
      </w:pPr>
      <w:r w:rsidRPr="00167DAA">
        <w:rPr>
          <w:rFonts w:ascii="Cambria" w:hAnsi="Cambria" w:cs="Times New Roman"/>
          <w:b/>
          <w:color w:val="0070C0"/>
          <w:lang w:eastAsia="en-GB"/>
        </w:rPr>
        <w:t>JOINT 5</w:t>
      </w:r>
      <w:r w:rsidRPr="00167DAA">
        <w:rPr>
          <w:rFonts w:ascii="Cambria" w:hAnsi="Cambria" w:cs="Times New Roman"/>
          <w:b/>
          <w:color w:val="0070C0"/>
          <w:vertAlign w:val="superscript"/>
          <w:lang w:eastAsia="en-GB"/>
        </w:rPr>
        <w:t>th</w:t>
      </w:r>
      <w:r w:rsidRPr="00167DAA">
        <w:rPr>
          <w:rFonts w:ascii="Cambria" w:hAnsi="Cambria" w:cs="Times New Roman"/>
          <w:b/>
          <w:color w:val="0070C0"/>
          <w:lang w:eastAsia="en-GB"/>
        </w:rPr>
        <w:t xml:space="preserve"> GLOBAL MENTAL HEALTH SUMMIT (GMHS) AND </w:t>
      </w:r>
    </w:p>
    <w:p w14:paraId="01F5A644" w14:textId="77777777" w:rsidR="004C3F0E" w:rsidRPr="00167DAA" w:rsidRDefault="004C3F0E" w:rsidP="004C3F0E">
      <w:pPr>
        <w:jc w:val="center"/>
        <w:rPr>
          <w:rFonts w:ascii="Cambria" w:hAnsi="Cambria" w:cs="Times New Roman"/>
          <w:b/>
          <w:color w:val="FF0000"/>
          <w:lang w:eastAsia="en-GB"/>
        </w:rPr>
      </w:pPr>
      <w:r w:rsidRPr="00167DAA">
        <w:rPr>
          <w:rFonts w:ascii="Cambria" w:hAnsi="Cambria" w:cs="Times New Roman"/>
          <w:b/>
          <w:color w:val="FF0000"/>
          <w:lang w:eastAsia="en-GB"/>
        </w:rPr>
        <w:t>9</w:t>
      </w:r>
      <w:r w:rsidRPr="00167DAA">
        <w:rPr>
          <w:rFonts w:ascii="Cambria" w:hAnsi="Cambria" w:cs="Times New Roman"/>
          <w:b/>
          <w:color w:val="FF0000"/>
          <w:vertAlign w:val="superscript"/>
          <w:lang w:eastAsia="en-GB"/>
        </w:rPr>
        <w:t>th</w:t>
      </w:r>
      <w:r w:rsidRPr="00167DAA">
        <w:rPr>
          <w:rFonts w:ascii="Cambria" w:hAnsi="Cambria" w:cs="Times New Roman"/>
          <w:b/>
          <w:color w:val="FF0000"/>
          <w:lang w:eastAsia="en-GB"/>
        </w:rPr>
        <w:t xml:space="preserve"> NATIONAL BIOETHICS CONFERENCE (NBC)</w:t>
      </w:r>
    </w:p>
    <w:p w14:paraId="47F827FD" w14:textId="77777777" w:rsidR="004C3F0E" w:rsidRPr="00167DAA" w:rsidRDefault="004C3F0E" w:rsidP="004C3F0E">
      <w:pPr>
        <w:jc w:val="center"/>
        <w:rPr>
          <w:rFonts w:ascii="Cambria" w:hAnsi="Cambria" w:cs="Times New Roman"/>
          <w:b/>
          <w:color w:val="FF0000"/>
          <w:lang w:eastAsia="en-GB"/>
        </w:rPr>
      </w:pPr>
    </w:p>
    <w:p w14:paraId="1622F1FA" w14:textId="77777777" w:rsidR="004C3F0E" w:rsidRPr="00167DAA" w:rsidRDefault="004C3F0E" w:rsidP="004C3F0E">
      <w:pPr>
        <w:jc w:val="center"/>
        <w:rPr>
          <w:rFonts w:ascii="Cambria" w:hAnsi="Cambria" w:cs="Times New Roman"/>
          <w:b/>
          <w:color w:val="0070C0"/>
          <w:lang w:eastAsia="en-GB"/>
        </w:rPr>
      </w:pPr>
      <w:r w:rsidRPr="00167DAA">
        <w:rPr>
          <w:rFonts w:ascii="Cambria" w:hAnsi="Cambria" w:cs="Times New Roman"/>
          <w:b/>
          <w:color w:val="0070C0"/>
          <w:lang w:eastAsia="en-GB"/>
        </w:rPr>
        <w:t>CALL FOR PRE- AND POST-CONFERENCE EVENTS</w:t>
      </w:r>
    </w:p>
    <w:p w14:paraId="55A9BEDD" w14:textId="77777777" w:rsidR="004C3F0E" w:rsidRPr="00167DAA" w:rsidRDefault="004C3F0E" w:rsidP="004C3F0E">
      <w:pPr>
        <w:jc w:val="both"/>
        <w:rPr>
          <w:rFonts w:ascii="Cambria" w:hAnsi="Cambria" w:cs="Times New Roman"/>
          <w:b/>
          <w:color w:val="0070C0"/>
          <w:lang w:eastAsia="en-GB"/>
        </w:rPr>
      </w:pPr>
    </w:p>
    <w:p w14:paraId="6C0C0338" w14:textId="77777777" w:rsidR="004C3F0E" w:rsidRPr="00167DAA" w:rsidRDefault="004C3F0E" w:rsidP="004C3F0E">
      <w:pPr>
        <w:spacing w:after="150"/>
        <w:jc w:val="center"/>
        <w:rPr>
          <w:rFonts w:ascii="Cambria" w:eastAsia="Times New Roman" w:hAnsi="Cambria" w:cs="Times New Roman"/>
          <w:b/>
          <w:bCs/>
          <w:color w:val="0070C0"/>
          <w:lang w:eastAsia="en-GB"/>
        </w:rPr>
      </w:pPr>
      <w:r w:rsidRPr="00167DAA">
        <w:rPr>
          <w:rFonts w:ascii="Cambria" w:eastAsia="Times New Roman" w:hAnsi="Cambria" w:cs="Times New Roman"/>
          <w:b/>
          <w:bCs/>
          <w:color w:val="0070C0"/>
          <w:lang w:eastAsia="en-GB"/>
        </w:rPr>
        <w:t>e-satellite meetings/workshops/symposia/trainings</w:t>
      </w:r>
    </w:p>
    <w:p w14:paraId="23E45A81" w14:textId="77777777" w:rsidR="004C3F0E" w:rsidRPr="00167DAA" w:rsidRDefault="004C3F0E" w:rsidP="004C3F0E">
      <w:pPr>
        <w:spacing w:after="150"/>
        <w:jc w:val="center"/>
        <w:rPr>
          <w:rFonts w:ascii="Cambria" w:eastAsia="Times New Roman" w:hAnsi="Cambria" w:cs="Times New Roman"/>
          <w:b/>
          <w:bCs/>
          <w:color w:val="0070C0"/>
          <w:lang w:eastAsia="en-GB"/>
        </w:rPr>
      </w:pPr>
      <w:r w:rsidRPr="00167DAA">
        <w:rPr>
          <w:rFonts w:ascii="Cambria" w:eastAsia="Times New Roman" w:hAnsi="Cambria" w:cs="Times New Roman"/>
          <w:b/>
          <w:bCs/>
          <w:color w:val="0070C0"/>
          <w:lang w:eastAsia="en-GB"/>
        </w:rPr>
        <w:t>To be held between November 15, 2022 and December 31, 2022</w:t>
      </w:r>
    </w:p>
    <w:p w14:paraId="0A70D4B8" w14:textId="77777777" w:rsidR="004C3F0E" w:rsidRPr="00167DAA" w:rsidRDefault="004C3F0E">
      <w:pPr>
        <w:rPr>
          <w:rFonts w:ascii="Cambria" w:eastAsia="Times New Roman" w:hAnsi="Cambria" w:cs="Times New Roman"/>
          <w:b/>
          <w:bCs/>
          <w:lang w:eastAsia="en-GB"/>
        </w:rPr>
      </w:pPr>
    </w:p>
    <w:p w14:paraId="259D3FC2" w14:textId="3A970AA9" w:rsidR="009F4231" w:rsidRPr="00167DAA" w:rsidRDefault="004C3F0E" w:rsidP="004C3F0E">
      <w:pPr>
        <w:jc w:val="center"/>
        <w:rPr>
          <w:rFonts w:ascii="Cambria" w:eastAsia="Times New Roman" w:hAnsi="Cambria" w:cs="Times New Roman"/>
          <w:b/>
          <w:bCs/>
          <w:u w:val="single"/>
          <w:lang w:eastAsia="en-GB"/>
        </w:rPr>
      </w:pPr>
      <w:r w:rsidRPr="00167DAA">
        <w:rPr>
          <w:rFonts w:ascii="Cambria" w:eastAsia="Times New Roman" w:hAnsi="Cambria" w:cs="Times New Roman"/>
          <w:b/>
          <w:bCs/>
          <w:u w:val="single"/>
          <w:lang w:eastAsia="en-GB"/>
        </w:rPr>
        <w:t xml:space="preserve">Submission </w:t>
      </w:r>
      <w:r w:rsidR="00167DAA" w:rsidRPr="00167DAA">
        <w:rPr>
          <w:rFonts w:ascii="Cambria" w:eastAsia="Times New Roman" w:hAnsi="Cambria" w:cs="Times New Roman"/>
          <w:b/>
          <w:bCs/>
          <w:u w:val="single"/>
          <w:lang w:eastAsia="en-GB"/>
        </w:rPr>
        <w:t>Form for Pre-Post Conference Events</w:t>
      </w:r>
    </w:p>
    <w:p w14:paraId="1CA3AFB3" w14:textId="77777777" w:rsidR="004C3F0E" w:rsidRPr="00167DAA" w:rsidRDefault="004C3F0E" w:rsidP="004C3F0E">
      <w:pPr>
        <w:rPr>
          <w:rFonts w:ascii="Cambria" w:hAnsi="Cambria"/>
          <w:u w:val="single"/>
        </w:rPr>
      </w:pPr>
    </w:p>
    <w:p w14:paraId="4E981EAC" w14:textId="77777777" w:rsidR="004C3F0E" w:rsidRPr="00167DAA" w:rsidRDefault="004C3F0E" w:rsidP="004C3F0E">
      <w:pPr>
        <w:spacing w:after="150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b/>
          <w:bCs/>
          <w:lang w:eastAsia="en-GB"/>
        </w:rPr>
        <w:t xml:space="preserve">Submission of proposals: </w:t>
      </w:r>
      <w:r w:rsidRPr="00167DAA">
        <w:rPr>
          <w:rFonts w:ascii="Cambria" w:eastAsia="Times New Roman" w:hAnsi="Cambria" w:cs="Times New Roman"/>
          <w:lang w:eastAsia="en-GB"/>
        </w:rPr>
        <w:t xml:space="preserve">The pre- and post-conference organiser (principal author) may submit proposals on behalf of all presenters, whose agreement to participate must have been obtained prior to submission. </w:t>
      </w:r>
    </w:p>
    <w:p w14:paraId="3CDD929D" w14:textId="77777777" w:rsidR="004C3F0E" w:rsidRPr="00167DAA" w:rsidRDefault="004C3F0E" w:rsidP="004C3F0E">
      <w:pPr>
        <w:spacing w:after="150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b/>
          <w:bCs/>
          <w:lang w:eastAsia="en-GB"/>
        </w:rPr>
        <w:t xml:space="preserve">Submission guidelines: </w:t>
      </w:r>
      <w:r w:rsidRPr="00167DAA">
        <w:rPr>
          <w:rFonts w:ascii="Cambria" w:eastAsia="Times New Roman" w:hAnsi="Cambria" w:cs="Times New Roman"/>
          <w:lang w:eastAsia="en-GB"/>
        </w:rPr>
        <w:t>Submission should include the following:</w:t>
      </w:r>
    </w:p>
    <w:p w14:paraId="1B4E5A9E" w14:textId="77777777" w:rsidR="004C3F0E" w:rsidRPr="00167DAA" w:rsidRDefault="004C3F0E" w:rsidP="004C3F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lang w:eastAsia="en-GB"/>
        </w:rPr>
        <w:t>Title of the proposed pre- or post-conference satellite meeting/ workshop/ symposium/ training.</w:t>
      </w:r>
    </w:p>
    <w:p w14:paraId="27F7211D" w14:textId="77777777" w:rsidR="004C3F0E" w:rsidRPr="00167DAA" w:rsidRDefault="004C3F0E" w:rsidP="004C3F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lang w:eastAsia="en-GB"/>
        </w:rPr>
        <w:t>Names of the pre- or post-conference organiser and all presenters.</w:t>
      </w:r>
    </w:p>
    <w:p w14:paraId="4EBE1479" w14:textId="77777777" w:rsidR="004C3F0E" w:rsidRPr="00167DAA" w:rsidRDefault="004C3F0E" w:rsidP="004C3F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lang w:eastAsia="en-GB"/>
        </w:rPr>
        <w:t>Contact details of all presenters including:</w:t>
      </w:r>
    </w:p>
    <w:p w14:paraId="6D2455F9" w14:textId="77777777" w:rsidR="004C3F0E" w:rsidRPr="00167DAA" w:rsidRDefault="004C3F0E" w:rsidP="004C3F0E">
      <w:pPr>
        <w:numPr>
          <w:ilvl w:val="2"/>
          <w:numId w:val="1"/>
        </w:numPr>
        <w:tabs>
          <w:tab w:val="clear" w:pos="2160"/>
          <w:tab w:val="num" w:pos="2250"/>
        </w:tabs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lang w:eastAsia="en-GB"/>
        </w:rPr>
        <w:t>full name, organisation/institution, city and country as you would wish the information to appear in the completed programme;</w:t>
      </w:r>
    </w:p>
    <w:p w14:paraId="26032081" w14:textId="77777777" w:rsidR="004C3F0E" w:rsidRPr="00167DAA" w:rsidRDefault="004C3F0E" w:rsidP="004C3F0E">
      <w:pPr>
        <w:numPr>
          <w:ilvl w:val="2"/>
          <w:numId w:val="1"/>
        </w:numPr>
        <w:tabs>
          <w:tab w:val="clear" w:pos="2160"/>
          <w:tab w:val="num" w:pos="2250"/>
        </w:tabs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lang w:eastAsia="en-GB"/>
        </w:rPr>
        <w:t>e-mail, work telephone, mailing address;</w:t>
      </w:r>
    </w:p>
    <w:p w14:paraId="6102AFD5" w14:textId="77777777" w:rsidR="004C3F0E" w:rsidRPr="00167DAA" w:rsidRDefault="004C3F0E" w:rsidP="004C3F0E">
      <w:pPr>
        <w:numPr>
          <w:ilvl w:val="2"/>
          <w:numId w:val="1"/>
        </w:numPr>
        <w:tabs>
          <w:tab w:val="clear" w:pos="2160"/>
          <w:tab w:val="num" w:pos="2250"/>
        </w:tabs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lang w:eastAsia="en-GB"/>
        </w:rPr>
        <w:t>a short biography. This should outline academic qualifications, positions/appointments, most recent publications, and presentation track record of last five years, research information (interests, grants), and background of their professional practice [in about 200 words].</w:t>
      </w:r>
    </w:p>
    <w:p w14:paraId="3F205658" w14:textId="77777777" w:rsidR="004C3F0E" w:rsidRPr="00167DAA" w:rsidRDefault="004C3F0E" w:rsidP="004C3F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lang w:eastAsia="en-GB"/>
        </w:rPr>
        <w:t>Information about the target audience [about 25 words].</w:t>
      </w:r>
    </w:p>
    <w:p w14:paraId="569D513F" w14:textId="77777777" w:rsidR="004C3F0E" w:rsidRPr="00167DAA" w:rsidRDefault="004C3F0E" w:rsidP="004C3F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lang w:eastAsia="en-GB"/>
        </w:rPr>
        <w:t>Summary of the session format that will be followed [about 100 words].</w:t>
      </w:r>
    </w:p>
    <w:p w14:paraId="6C42D193" w14:textId="77777777" w:rsidR="004C3F0E" w:rsidRPr="00167DAA" w:rsidRDefault="004C3F0E" w:rsidP="004C3F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lang w:eastAsia="en-GB"/>
        </w:rPr>
        <w:t>Overview of the pre- or post-conference content. This will be used in promotional materials and should include:</w:t>
      </w:r>
    </w:p>
    <w:p w14:paraId="5A6EDFA0" w14:textId="77777777" w:rsidR="004C3F0E" w:rsidRPr="00167DAA" w:rsidRDefault="004C3F0E" w:rsidP="004C3F0E">
      <w:pPr>
        <w:numPr>
          <w:ilvl w:val="1"/>
          <w:numId w:val="3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lang w:eastAsia="en-GB"/>
        </w:rPr>
        <w:t>Title;</w:t>
      </w:r>
    </w:p>
    <w:p w14:paraId="6A85D444" w14:textId="77777777" w:rsidR="004C3F0E" w:rsidRPr="00167DAA" w:rsidRDefault="004C3F0E" w:rsidP="004C3F0E">
      <w:pPr>
        <w:numPr>
          <w:ilvl w:val="1"/>
          <w:numId w:val="3"/>
        </w:numPr>
        <w:tabs>
          <w:tab w:val="num" w:pos="720"/>
          <w:tab w:val="num" w:pos="1170"/>
        </w:tabs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lang w:eastAsia="en-GB"/>
        </w:rPr>
        <w:t>Presenters (principal organiser, followed by up to 4 presenters);</w:t>
      </w:r>
    </w:p>
    <w:p w14:paraId="2B2D180F" w14:textId="77777777" w:rsidR="004C3F0E" w:rsidRPr="00167DAA" w:rsidRDefault="004C3F0E" w:rsidP="004C3F0E">
      <w:pPr>
        <w:numPr>
          <w:ilvl w:val="1"/>
          <w:numId w:val="3"/>
        </w:numPr>
        <w:tabs>
          <w:tab w:val="num" w:pos="720"/>
          <w:tab w:val="num" w:pos="1170"/>
        </w:tabs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lang w:eastAsia="en-GB"/>
        </w:rPr>
        <w:t>Learning objectives (up to 3), if applicable (</w:t>
      </w:r>
      <w:proofErr w:type="spellStart"/>
      <w:r w:rsidRPr="00167DAA">
        <w:rPr>
          <w:rFonts w:ascii="Cambria" w:eastAsia="Times New Roman" w:hAnsi="Cambria" w:cs="Times New Roman"/>
          <w:lang w:eastAsia="en-GB"/>
        </w:rPr>
        <w:t>eg</w:t>
      </w:r>
      <w:proofErr w:type="spellEnd"/>
      <w:r w:rsidRPr="00167DAA">
        <w:rPr>
          <w:rFonts w:ascii="Cambria" w:eastAsia="Times New Roman" w:hAnsi="Cambria" w:cs="Times New Roman"/>
          <w:lang w:eastAsia="en-GB"/>
        </w:rPr>
        <w:t>: for training workshops);</w:t>
      </w:r>
    </w:p>
    <w:p w14:paraId="7C00CBBD" w14:textId="77777777" w:rsidR="004C3F0E" w:rsidRPr="00167DAA" w:rsidRDefault="004C3F0E" w:rsidP="004C3F0E">
      <w:pPr>
        <w:numPr>
          <w:ilvl w:val="1"/>
          <w:numId w:val="3"/>
        </w:numPr>
        <w:tabs>
          <w:tab w:val="num" w:pos="720"/>
          <w:tab w:val="num" w:pos="1170"/>
        </w:tabs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lang w:eastAsia="en-GB"/>
        </w:rPr>
        <w:t>Level of learning, if applicable (</w:t>
      </w:r>
      <w:proofErr w:type="spellStart"/>
      <w:r w:rsidRPr="00167DAA">
        <w:rPr>
          <w:rFonts w:ascii="Cambria" w:eastAsia="Times New Roman" w:hAnsi="Cambria" w:cs="Times New Roman"/>
          <w:lang w:eastAsia="en-GB"/>
        </w:rPr>
        <w:t>eg</w:t>
      </w:r>
      <w:proofErr w:type="spellEnd"/>
      <w:r w:rsidRPr="00167DAA">
        <w:rPr>
          <w:rFonts w:ascii="Cambria" w:eastAsia="Times New Roman" w:hAnsi="Cambria" w:cs="Times New Roman"/>
          <w:lang w:eastAsia="en-GB"/>
        </w:rPr>
        <w:t>: training workshops);</w:t>
      </w:r>
    </w:p>
    <w:p w14:paraId="45951F20" w14:textId="77777777" w:rsidR="004C3F0E" w:rsidRPr="00167DAA" w:rsidRDefault="004C3F0E" w:rsidP="004C3F0E">
      <w:pPr>
        <w:numPr>
          <w:ilvl w:val="1"/>
          <w:numId w:val="3"/>
        </w:numPr>
        <w:tabs>
          <w:tab w:val="num" w:pos="720"/>
          <w:tab w:val="num" w:pos="1170"/>
        </w:tabs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lang w:eastAsia="en-GB"/>
        </w:rPr>
        <w:t>Description (supported by up to 10 references);</w:t>
      </w:r>
    </w:p>
    <w:p w14:paraId="04D7E612" w14:textId="77777777" w:rsidR="004C3F0E" w:rsidRPr="00167DAA" w:rsidRDefault="004C3F0E" w:rsidP="004C3F0E">
      <w:pPr>
        <w:numPr>
          <w:ilvl w:val="1"/>
          <w:numId w:val="3"/>
        </w:numPr>
        <w:tabs>
          <w:tab w:val="num" w:pos="720"/>
          <w:tab w:val="num" w:pos="1170"/>
        </w:tabs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lang w:eastAsia="en-GB"/>
        </w:rPr>
        <w:t>Expected outcomes;</w:t>
      </w:r>
    </w:p>
    <w:p w14:paraId="69A1F30A" w14:textId="77777777" w:rsidR="004C3F0E" w:rsidRPr="00167DAA" w:rsidRDefault="004C3F0E" w:rsidP="004C3F0E">
      <w:pPr>
        <w:numPr>
          <w:ilvl w:val="1"/>
          <w:numId w:val="3"/>
        </w:numPr>
        <w:tabs>
          <w:tab w:val="num" w:pos="720"/>
          <w:tab w:val="num" w:pos="1170"/>
        </w:tabs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lang w:eastAsia="en-GB"/>
        </w:rPr>
        <w:t>Keywords (up to 3);</w:t>
      </w:r>
    </w:p>
    <w:p w14:paraId="04F5B0CF" w14:textId="77777777" w:rsidR="004C3F0E" w:rsidRPr="00167DAA" w:rsidRDefault="004C3F0E" w:rsidP="004C3F0E">
      <w:pPr>
        <w:numPr>
          <w:ilvl w:val="1"/>
          <w:numId w:val="3"/>
        </w:numPr>
        <w:tabs>
          <w:tab w:val="num" w:pos="720"/>
          <w:tab w:val="num" w:pos="1170"/>
        </w:tabs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lang w:eastAsia="en-GB"/>
        </w:rPr>
        <w:t>Acknowledgement of financial and non-financial support, if applicable [30 words].</w:t>
      </w:r>
    </w:p>
    <w:p w14:paraId="608CB76F" w14:textId="77777777" w:rsidR="004C3F0E" w:rsidRPr="00167DAA" w:rsidRDefault="004C3F0E" w:rsidP="004C3F0E">
      <w:pPr>
        <w:spacing w:after="150"/>
        <w:jc w:val="both"/>
        <w:rPr>
          <w:rFonts w:ascii="Cambria" w:eastAsia="Times New Roman" w:hAnsi="Cambria" w:cs="Times New Roman"/>
          <w:b/>
          <w:bCs/>
          <w:lang w:eastAsia="en-GB"/>
        </w:rPr>
      </w:pPr>
      <w:r w:rsidRPr="00167DAA">
        <w:rPr>
          <w:rFonts w:ascii="Cambria" w:eastAsia="Times New Roman" w:hAnsi="Cambria" w:cs="Times New Roman"/>
          <w:b/>
          <w:bCs/>
          <w:lang w:eastAsia="en-GB"/>
        </w:rPr>
        <w:t xml:space="preserve">      Total [750 words covering items 6.1 to 6.h]</w:t>
      </w:r>
    </w:p>
    <w:p w14:paraId="11660D0C" w14:textId="77777777" w:rsidR="004C3F0E" w:rsidRPr="00167DAA" w:rsidRDefault="004C3F0E" w:rsidP="004C3F0E">
      <w:pPr>
        <w:pStyle w:val="ListParagraph"/>
        <w:numPr>
          <w:ilvl w:val="0"/>
          <w:numId w:val="4"/>
        </w:numPr>
        <w:spacing w:after="150"/>
        <w:jc w:val="both"/>
        <w:rPr>
          <w:rFonts w:ascii="Cambria" w:eastAsia="Times New Roman" w:hAnsi="Cambria" w:cs="Times New Roman"/>
          <w:lang w:eastAsia="en-GB"/>
        </w:rPr>
      </w:pPr>
      <w:r w:rsidRPr="00167DAA">
        <w:rPr>
          <w:rFonts w:ascii="Cambria" w:eastAsia="Times New Roman" w:hAnsi="Cambria" w:cs="Times New Roman"/>
          <w:lang w:eastAsia="en-GB"/>
        </w:rPr>
        <w:lastRenderedPageBreak/>
        <w:t>If the proposal is accepted, audio-video recording of proceedings needed (Yes/No).</w:t>
      </w:r>
    </w:p>
    <w:p w14:paraId="130F322B" w14:textId="763388CD" w:rsidR="004C3F0E" w:rsidRPr="00167DAA" w:rsidRDefault="004C3F0E" w:rsidP="00FF12AC">
      <w:pPr>
        <w:pStyle w:val="ListParagraph"/>
        <w:numPr>
          <w:ilvl w:val="0"/>
          <w:numId w:val="4"/>
        </w:numPr>
        <w:rPr>
          <w:rFonts w:ascii="Cambria" w:hAnsi="Cambria"/>
          <w:u w:val="single"/>
        </w:rPr>
      </w:pPr>
      <w:r w:rsidRPr="00167DAA">
        <w:rPr>
          <w:rFonts w:ascii="Cambria" w:eastAsia="Times New Roman" w:hAnsi="Cambria" w:cs="Times New Roman"/>
          <w:lang w:eastAsia="en-GB"/>
        </w:rPr>
        <w:t>If proceedings are recorded, consent to make it available on the conference and summit websites, and be used for dissemination (Yes/No).</w:t>
      </w:r>
    </w:p>
    <w:sectPr w:rsidR="004C3F0E" w:rsidRPr="00167D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F229" w14:textId="77777777" w:rsidR="00C01946" w:rsidRDefault="00C01946" w:rsidP="00167DAA">
      <w:r>
        <w:separator/>
      </w:r>
    </w:p>
  </w:endnote>
  <w:endnote w:type="continuationSeparator" w:id="0">
    <w:p w14:paraId="5BC06F68" w14:textId="77777777" w:rsidR="00C01946" w:rsidRDefault="00C01946" w:rsidP="0016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288755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iCs/>
        <w:noProof/>
        <w:sz w:val="20"/>
        <w:szCs w:val="20"/>
      </w:rPr>
    </w:sdtEndPr>
    <w:sdtContent>
      <w:p w14:paraId="36E72D21" w14:textId="44735218" w:rsidR="00167DAA" w:rsidRPr="00167DAA" w:rsidRDefault="00167DAA">
        <w:pPr>
          <w:pStyle w:val="Footer"/>
          <w:jc w:val="right"/>
          <w:rPr>
            <w:rFonts w:asciiTheme="majorHAnsi" w:hAnsiTheme="majorHAnsi"/>
            <w:i/>
            <w:iCs/>
            <w:sz w:val="20"/>
            <w:szCs w:val="20"/>
          </w:rPr>
        </w:pPr>
        <w:r w:rsidRPr="00167DAA">
          <w:rPr>
            <w:rFonts w:asciiTheme="majorHAnsi" w:hAnsiTheme="majorHAnsi"/>
            <w:i/>
            <w:iCs/>
            <w:sz w:val="20"/>
            <w:szCs w:val="20"/>
          </w:rPr>
          <w:fldChar w:fldCharType="begin"/>
        </w:r>
        <w:r w:rsidRPr="00167DAA">
          <w:rPr>
            <w:rFonts w:asciiTheme="majorHAnsi" w:hAnsiTheme="majorHAnsi"/>
            <w:i/>
            <w:iCs/>
            <w:sz w:val="20"/>
            <w:szCs w:val="20"/>
          </w:rPr>
          <w:instrText xml:space="preserve"> PAGE   \* MERGEFORMAT </w:instrText>
        </w:r>
        <w:r w:rsidRPr="00167DAA">
          <w:rPr>
            <w:rFonts w:asciiTheme="majorHAnsi" w:hAnsiTheme="majorHAnsi"/>
            <w:i/>
            <w:iCs/>
            <w:sz w:val="20"/>
            <w:szCs w:val="20"/>
          </w:rPr>
          <w:fldChar w:fldCharType="separate"/>
        </w:r>
        <w:r w:rsidRPr="00167DAA">
          <w:rPr>
            <w:rFonts w:asciiTheme="majorHAnsi" w:hAnsiTheme="majorHAnsi"/>
            <w:i/>
            <w:iCs/>
            <w:noProof/>
            <w:sz w:val="20"/>
            <w:szCs w:val="20"/>
          </w:rPr>
          <w:t>2</w:t>
        </w:r>
        <w:r w:rsidRPr="00167DAA">
          <w:rPr>
            <w:rFonts w:asciiTheme="majorHAnsi" w:hAnsiTheme="majorHAnsi"/>
            <w:i/>
            <w:iCs/>
            <w:noProof/>
            <w:sz w:val="20"/>
            <w:szCs w:val="20"/>
          </w:rPr>
          <w:fldChar w:fldCharType="end"/>
        </w:r>
      </w:p>
    </w:sdtContent>
  </w:sdt>
  <w:p w14:paraId="06D16C0A" w14:textId="77777777" w:rsidR="00167DAA" w:rsidRDefault="00167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794" w14:textId="77777777" w:rsidR="00C01946" w:rsidRDefault="00C01946" w:rsidP="00167DAA">
      <w:r>
        <w:separator/>
      </w:r>
    </w:p>
  </w:footnote>
  <w:footnote w:type="continuationSeparator" w:id="0">
    <w:p w14:paraId="710B9982" w14:textId="77777777" w:rsidR="00C01946" w:rsidRDefault="00C01946" w:rsidP="0016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42B1"/>
    <w:multiLevelType w:val="multilevel"/>
    <w:tmpl w:val="267228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sz w:val="24"/>
        <w:szCs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6E82B40"/>
    <w:multiLevelType w:val="multilevel"/>
    <w:tmpl w:val="78C473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sz w:val="24"/>
        <w:szCs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105D7"/>
    <w:multiLevelType w:val="multilevel"/>
    <w:tmpl w:val="5A98EC52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sz w:val="24"/>
        <w:szCs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BB36F71"/>
    <w:multiLevelType w:val="multilevel"/>
    <w:tmpl w:val="A970C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106429">
    <w:abstractNumId w:val="1"/>
  </w:num>
  <w:num w:numId="2" w16cid:durableId="163932577">
    <w:abstractNumId w:val="3"/>
  </w:num>
  <w:num w:numId="3" w16cid:durableId="8486315">
    <w:abstractNumId w:val="2"/>
  </w:num>
  <w:num w:numId="4" w16cid:durableId="51611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F0E"/>
    <w:rsid w:val="00167DAA"/>
    <w:rsid w:val="004C3F0E"/>
    <w:rsid w:val="009F4231"/>
    <w:rsid w:val="00C01946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5AA1"/>
  <w15:docId w15:val="{02D86DD6-C34A-48DB-8889-73917D73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0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A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7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A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Sunita Sheel</cp:lastModifiedBy>
  <cp:revision>3</cp:revision>
  <dcterms:created xsi:type="dcterms:W3CDTF">2022-11-08T10:34:00Z</dcterms:created>
  <dcterms:modified xsi:type="dcterms:W3CDTF">2022-11-08T11:47:00Z</dcterms:modified>
</cp:coreProperties>
</file>